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附件5</w:t>
      </w:r>
    </w:p>
    <w:p>
      <w:pPr>
        <w:jc w:val="center"/>
        <w:rPr>
          <w:rFonts w:ascii="宋体" w:hAnsi="宋体"/>
          <w:b/>
          <w:sz w:val="44"/>
        </w:rPr>
      </w:pPr>
      <w:r>
        <w:rPr>
          <w:rFonts w:hint="eastAsia" w:ascii="宋体" w:hAnsi="宋体"/>
          <w:b/>
          <w:sz w:val="44"/>
        </w:rPr>
        <w:t>护理服务项目建议清单（试行）</w:t>
      </w:r>
    </w:p>
    <w:p>
      <w:pPr>
        <w:jc w:val="center"/>
        <w:rPr>
          <w:rFonts w:ascii="宋体" w:hAnsi="宋体"/>
          <w:b/>
          <w:sz w:val="44"/>
        </w:rPr>
      </w:pPr>
    </w:p>
    <w:p>
      <w:pPr>
        <w:numPr>
          <w:ilvl w:val="0"/>
          <w:numId w:val="1"/>
        </w:numPr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生活护理类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1.头面部清洁、梳理（包括洗脸、剃须、梳头等）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2.头发清洁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3.口腔清洁（包括刷牙、漱口、清洁义齿等）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4.手部、足部清洁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5.指/趾甲护理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6.会阴清洁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7.温水擦浴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8.沐浴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9.协助进食（水）及指导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10.协助更衣及指导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11.协助大小便及指导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12.失禁照护及指导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13.整理床单位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14.协助有效咳嗽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15.协助床上体位移动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16.协助使用辅助器具移动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17.协助使用热水袋等物品保暖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18.安全防护及指导（包括跌倒、坠床、烫伤、噎食、误吸、窒息、走失等防护及指导）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19.压力性损伤预防及指导</w:t>
      </w:r>
    </w:p>
    <w:p>
      <w:pPr>
        <w:numPr>
          <w:ilvl w:val="0"/>
          <w:numId w:val="1"/>
        </w:numPr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护理与康复类</w:t>
      </w:r>
    </w:p>
    <w:p>
      <w:pPr>
        <w:ind w:left="64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1.生命体征监测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2.冷疗和热疗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3.吸氧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4.无创辅助通气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5.雾化吸入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6.吸痰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7.机械辅助排痰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8.气管切开护理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9.鼻饲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10.留置胃管护理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11.口服给药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12.用药指导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13.标本采集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14.导尿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15.留置尿管护理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16.灌肠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17.肛管排气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 xml:space="preserve">18.失禁护理 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19.造口护理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20.血糖监测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21.胰岛素皮下注射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22.静脉留置针护理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23.CVC维护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24.PICC维护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25.输液港护理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26.局部给药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27.直肠给药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28.</w:t>
      </w:r>
      <w:r>
        <w:rPr>
          <w:rFonts w:hint="default" w:ascii="仿宋_GB2312" w:hAnsi="宋体" w:eastAsia="仿宋_GB2312" w:cs="宋体"/>
          <w:kern w:val="0"/>
          <w:sz w:val="32"/>
          <w:szCs w:val="28"/>
        </w:rPr>
        <w:t>压力性损伤/伤口</w:t>
      </w:r>
      <w:r>
        <w:rPr>
          <w:rFonts w:hint="eastAsia" w:ascii="仿宋_GB2312" w:hAnsi="宋体" w:eastAsia="仿宋_GB2312" w:cs="宋体"/>
          <w:kern w:val="0"/>
          <w:sz w:val="32"/>
          <w:szCs w:val="28"/>
        </w:rPr>
        <w:t>护理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29.留置引流管护理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30.保护具使用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31.身体健康评估及评估后教育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32.健康教育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33.协助选择、使用辅助器具指导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34.坐起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28"/>
        </w:rPr>
        <w:t>训练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35.站立训练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36.行走训练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37.平衡训练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38.肢体训练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39.呼吸功能训练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40.失禁功能训练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41.认知训练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42.语言训练</w:t>
      </w:r>
    </w:p>
    <w:p>
      <w:pPr>
        <w:numPr>
          <w:ilvl w:val="0"/>
          <w:numId w:val="1"/>
        </w:numPr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心理护理类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1.心理评估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2.心理支持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</w:rPr>
        <w:t>3.心理沟通和疏导</w:t>
      </w:r>
    </w:p>
    <w:p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四、中医护理类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1.刮痧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2.拔罐（包括留罐、闪罐、走罐、药罐）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3.艾灸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4.中药泡洗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5.穴位贴敷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6.中药外敷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7.中药给药护理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8.中医情志护理</w:t>
      </w:r>
    </w:p>
    <w:p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9.中医饮食护理</w:t>
      </w:r>
    </w:p>
    <w:p>
      <w:pPr/>
    </w:p>
    <w:p>
      <w:pPr/>
    </w:p>
    <w:p>
      <w:pPr/>
    </w:p>
    <w:p>
      <w:pPr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jaVu Sans">
    <w:altName w:val="Shruti"/>
    <w:panose1 w:val="020B0603030804020204"/>
    <w:charset w:val="00"/>
    <w:family w:val="swiss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decorative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swiss"/>
    <w:pitch w:val="default"/>
    <w:sig w:usb0="00000000" w:usb1="00000000" w:usb2="00000009" w:usb3="00000000" w:csb0="000001FF" w:csb1="00000000"/>
  </w:font>
  <w:font w:name="Courier">
    <w:altName w:val="Courier New"/>
    <w:panose1 w:val="02070409020205020404"/>
    <w:charset w:val="00"/>
    <w:family w:val="decorative"/>
    <w:pitch w:val="default"/>
    <w:sig w:usb0="00000000" w:usb1="00000000" w:usb2="00000000" w:usb3="00000000" w:csb0="00000001" w:csb1="00000000"/>
  </w:font>
  <w:font w:name="Liberation Mono">
    <w:altName w:val="Latha"/>
    <w:panose1 w:val="02070409020205020404"/>
    <w:charset w:val="00"/>
    <w:family w:val="auto"/>
    <w:pitch w:val="default"/>
    <w:sig w:usb0="00000000" w:usb1="00000000" w:usb2="00000000" w:usb3="00000000" w:csb0="6000009F" w:csb1="DFD7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65761441">
    <w:nsid w:val="3F863AA1"/>
    <w:multiLevelType w:val="multilevel"/>
    <w:tmpl w:val="3F863AA1"/>
    <w:lvl w:ilvl="0" w:tentative="1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0657614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E7A20"/>
    <w:rsid w:val="02FE7A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2019-08-26T09:44:00Z</dcterms:created>
  <dc:creator>Administrator</dc:creator>
  <cp:lastModifiedBy>Administrator</cp:lastModifiedBy>
  <dcterms:modified xsi:type="dcterms:W3CDTF">2019-08-26T09:44:54Z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